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84CA" w14:textId="77777777" w:rsidR="00FD6CC8" w:rsidRDefault="009B115A" w:rsidP="009B115A">
      <w:pPr>
        <w:jc w:val="center"/>
        <w:rPr>
          <w:b/>
          <w:sz w:val="36"/>
          <w:szCs w:val="36"/>
          <w:u w:val="single"/>
        </w:rPr>
      </w:pPr>
      <w:r w:rsidRPr="009B115A">
        <w:rPr>
          <w:b/>
          <w:sz w:val="36"/>
          <w:szCs w:val="36"/>
          <w:u w:val="single"/>
        </w:rPr>
        <w:t xml:space="preserve">Access Statement for </w:t>
      </w:r>
      <w:proofErr w:type="spellStart"/>
      <w:r w:rsidRPr="009B115A">
        <w:rPr>
          <w:b/>
          <w:sz w:val="36"/>
          <w:szCs w:val="36"/>
          <w:u w:val="single"/>
        </w:rPr>
        <w:t>Clemmies</w:t>
      </w:r>
      <w:proofErr w:type="spellEnd"/>
    </w:p>
    <w:p w14:paraId="64EA84CB" w14:textId="77777777" w:rsidR="00C52516" w:rsidRDefault="00C52516" w:rsidP="009B115A">
      <w:pPr>
        <w:rPr>
          <w:sz w:val="28"/>
          <w:szCs w:val="28"/>
        </w:rPr>
      </w:pPr>
    </w:p>
    <w:p w14:paraId="64EA84CC" w14:textId="77777777" w:rsidR="009B115A" w:rsidRDefault="00C52516" w:rsidP="009B115A">
      <w:pPr>
        <w:rPr>
          <w:b/>
          <w:sz w:val="28"/>
          <w:szCs w:val="28"/>
          <w:u w:val="single"/>
        </w:rPr>
      </w:pPr>
      <w:r w:rsidRPr="00C52516">
        <w:rPr>
          <w:b/>
          <w:sz w:val="28"/>
          <w:szCs w:val="28"/>
          <w:u w:val="single"/>
        </w:rPr>
        <w:t>Introduction</w:t>
      </w:r>
    </w:p>
    <w:p w14:paraId="64EA84CD" w14:textId="77777777" w:rsidR="00C52516" w:rsidRDefault="00C52516" w:rsidP="009B115A">
      <w:pPr>
        <w:rPr>
          <w:sz w:val="28"/>
          <w:szCs w:val="28"/>
        </w:rPr>
      </w:pPr>
      <w:proofErr w:type="spellStart"/>
      <w:r>
        <w:rPr>
          <w:sz w:val="28"/>
          <w:szCs w:val="28"/>
        </w:rPr>
        <w:t>Clemmies</w:t>
      </w:r>
      <w:proofErr w:type="spellEnd"/>
      <w:r>
        <w:rPr>
          <w:sz w:val="28"/>
          <w:szCs w:val="28"/>
        </w:rPr>
        <w:t xml:space="preserve"> is a cedar wood single story unit, situated on the southern side of </w:t>
      </w:r>
      <w:proofErr w:type="spellStart"/>
      <w:r>
        <w:rPr>
          <w:sz w:val="28"/>
          <w:szCs w:val="28"/>
        </w:rPr>
        <w:t>Timmys</w:t>
      </w:r>
      <w:proofErr w:type="spellEnd"/>
      <w:r>
        <w:rPr>
          <w:sz w:val="28"/>
          <w:szCs w:val="28"/>
        </w:rPr>
        <w:t xml:space="preserve"> Hill at the southern end of Bryher, with sea views to </w:t>
      </w:r>
      <w:proofErr w:type="spellStart"/>
      <w:r>
        <w:rPr>
          <w:sz w:val="28"/>
          <w:szCs w:val="28"/>
        </w:rPr>
        <w:t>Tresco</w:t>
      </w:r>
      <w:proofErr w:type="spellEnd"/>
      <w:r>
        <w:rPr>
          <w:sz w:val="28"/>
          <w:szCs w:val="28"/>
        </w:rPr>
        <w:t>, St. Marys and the Western Rocks.</w:t>
      </w:r>
    </w:p>
    <w:p w14:paraId="64EA84CE" w14:textId="77777777" w:rsidR="00C52516" w:rsidRDefault="00C52516" w:rsidP="00C52516">
      <w:pPr>
        <w:rPr>
          <w:b/>
          <w:sz w:val="28"/>
          <w:szCs w:val="28"/>
          <w:u w:val="single"/>
        </w:rPr>
      </w:pPr>
      <w:r w:rsidRPr="000105D9">
        <w:rPr>
          <w:b/>
          <w:sz w:val="28"/>
          <w:szCs w:val="28"/>
          <w:u w:val="single"/>
        </w:rPr>
        <w:t>Pre-Arrival</w:t>
      </w:r>
    </w:p>
    <w:p w14:paraId="64EA84CF" w14:textId="77777777" w:rsidR="00C52516" w:rsidRDefault="00C52516" w:rsidP="00C52516">
      <w:pPr>
        <w:pStyle w:val="ListParagraph"/>
        <w:numPr>
          <w:ilvl w:val="0"/>
          <w:numId w:val="1"/>
        </w:numPr>
        <w:rPr>
          <w:sz w:val="28"/>
          <w:szCs w:val="28"/>
        </w:rPr>
      </w:pPr>
      <w:r w:rsidRPr="000105D9">
        <w:rPr>
          <w:sz w:val="28"/>
          <w:szCs w:val="28"/>
        </w:rPr>
        <w:t>We are listed on the Visit Scilly and Bryher website.</w:t>
      </w:r>
    </w:p>
    <w:p w14:paraId="64EA84D0" w14:textId="1BAD9DEB" w:rsidR="00C52516" w:rsidRDefault="00C52516" w:rsidP="00C52516">
      <w:pPr>
        <w:pStyle w:val="ListParagraph"/>
        <w:numPr>
          <w:ilvl w:val="0"/>
          <w:numId w:val="1"/>
        </w:numPr>
        <w:rPr>
          <w:sz w:val="28"/>
          <w:szCs w:val="28"/>
        </w:rPr>
      </w:pPr>
      <w:r>
        <w:rPr>
          <w:sz w:val="28"/>
          <w:szCs w:val="28"/>
        </w:rPr>
        <w:t>Bookings/enquiries can be made directly from the website via email</w:t>
      </w:r>
      <w:r w:rsidR="00B04B55">
        <w:rPr>
          <w:sz w:val="28"/>
          <w:szCs w:val="28"/>
        </w:rPr>
        <w:t>.</w:t>
      </w:r>
    </w:p>
    <w:p w14:paraId="64EA84D1" w14:textId="1427CC75" w:rsidR="00C52516" w:rsidRDefault="00C52516" w:rsidP="00C52516">
      <w:pPr>
        <w:pStyle w:val="ListParagraph"/>
        <w:numPr>
          <w:ilvl w:val="0"/>
          <w:numId w:val="1"/>
        </w:numPr>
        <w:rPr>
          <w:sz w:val="28"/>
          <w:szCs w:val="28"/>
        </w:rPr>
      </w:pPr>
      <w:r>
        <w:rPr>
          <w:sz w:val="28"/>
          <w:szCs w:val="28"/>
        </w:rPr>
        <w:t xml:space="preserve">Guests arrive by plane or by ship to St. Marys, </w:t>
      </w:r>
      <w:r w:rsidR="00B04B55">
        <w:rPr>
          <w:sz w:val="28"/>
          <w:szCs w:val="28"/>
        </w:rPr>
        <w:t xml:space="preserve">or helicopter to </w:t>
      </w:r>
      <w:proofErr w:type="spellStart"/>
      <w:r w:rsidR="00B04B55">
        <w:rPr>
          <w:sz w:val="28"/>
          <w:szCs w:val="28"/>
        </w:rPr>
        <w:t>Tresco</w:t>
      </w:r>
      <w:proofErr w:type="spellEnd"/>
      <w:r w:rsidR="00B04B55">
        <w:rPr>
          <w:sz w:val="28"/>
          <w:szCs w:val="28"/>
        </w:rPr>
        <w:t xml:space="preserve">, </w:t>
      </w:r>
      <w:r>
        <w:rPr>
          <w:sz w:val="28"/>
          <w:szCs w:val="28"/>
        </w:rPr>
        <w:t xml:space="preserve">we </w:t>
      </w:r>
      <w:r w:rsidR="00B04B55">
        <w:rPr>
          <w:sz w:val="28"/>
          <w:szCs w:val="28"/>
        </w:rPr>
        <w:t>can assist with</w:t>
      </w:r>
      <w:r>
        <w:rPr>
          <w:sz w:val="28"/>
          <w:szCs w:val="28"/>
        </w:rPr>
        <w:t xml:space="preserve"> boat transport to Bryher</w:t>
      </w:r>
      <w:r w:rsidR="00B04B55">
        <w:rPr>
          <w:sz w:val="28"/>
          <w:szCs w:val="28"/>
        </w:rPr>
        <w:t xml:space="preserve"> through </w:t>
      </w:r>
      <w:proofErr w:type="spellStart"/>
      <w:r w:rsidR="00B04B55">
        <w:rPr>
          <w:sz w:val="28"/>
          <w:szCs w:val="28"/>
        </w:rPr>
        <w:t>Tresco</w:t>
      </w:r>
      <w:proofErr w:type="spellEnd"/>
      <w:r w:rsidR="00B04B55">
        <w:rPr>
          <w:sz w:val="28"/>
          <w:szCs w:val="28"/>
        </w:rPr>
        <w:t xml:space="preserve"> Boating</w:t>
      </w:r>
      <w:r w:rsidR="00DD275C">
        <w:rPr>
          <w:sz w:val="28"/>
          <w:szCs w:val="28"/>
        </w:rPr>
        <w:t>, the cost of this is not included in the accommodation cost</w:t>
      </w:r>
      <w:r>
        <w:rPr>
          <w:sz w:val="28"/>
          <w:szCs w:val="28"/>
        </w:rPr>
        <w:t>.</w:t>
      </w:r>
    </w:p>
    <w:p w14:paraId="64EA84D2" w14:textId="730937E4" w:rsidR="00C52516" w:rsidRDefault="00C52516" w:rsidP="00B04B55">
      <w:pPr>
        <w:pStyle w:val="ListParagraph"/>
        <w:rPr>
          <w:sz w:val="28"/>
          <w:szCs w:val="28"/>
        </w:rPr>
      </w:pPr>
    </w:p>
    <w:p w14:paraId="64EA84D3" w14:textId="77777777" w:rsidR="00C52516" w:rsidRDefault="00C52516" w:rsidP="00C52516">
      <w:pPr>
        <w:rPr>
          <w:b/>
          <w:sz w:val="28"/>
          <w:szCs w:val="28"/>
          <w:u w:val="single"/>
        </w:rPr>
      </w:pPr>
      <w:r w:rsidRPr="000105D9">
        <w:rPr>
          <w:b/>
          <w:sz w:val="28"/>
          <w:szCs w:val="28"/>
          <w:u w:val="single"/>
        </w:rPr>
        <w:t>Arrival and Car Parking Facilities</w:t>
      </w:r>
    </w:p>
    <w:p w14:paraId="64EA84D4" w14:textId="763F77B8" w:rsidR="00C52516" w:rsidRDefault="00C52516" w:rsidP="00C52516">
      <w:pPr>
        <w:rPr>
          <w:sz w:val="28"/>
          <w:szCs w:val="28"/>
        </w:rPr>
      </w:pPr>
      <w:r>
        <w:rPr>
          <w:sz w:val="28"/>
          <w:szCs w:val="28"/>
        </w:rPr>
        <w:t xml:space="preserve">Guests are met on arrival to Bryher and </w:t>
      </w:r>
      <w:r w:rsidR="00B04B55">
        <w:rPr>
          <w:sz w:val="28"/>
          <w:szCs w:val="28"/>
        </w:rPr>
        <w:t>luggage transported</w:t>
      </w:r>
      <w:r>
        <w:rPr>
          <w:sz w:val="28"/>
          <w:szCs w:val="28"/>
        </w:rPr>
        <w:t xml:space="preserve"> to the cottage.</w:t>
      </w:r>
    </w:p>
    <w:p w14:paraId="64EA84D5" w14:textId="77777777" w:rsidR="00C52516" w:rsidRDefault="00C52516" w:rsidP="00C52516">
      <w:pPr>
        <w:rPr>
          <w:b/>
          <w:sz w:val="28"/>
          <w:szCs w:val="28"/>
          <w:u w:val="single"/>
        </w:rPr>
      </w:pPr>
      <w:r>
        <w:rPr>
          <w:b/>
          <w:sz w:val="28"/>
          <w:szCs w:val="28"/>
          <w:u w:val="single"/>
        </w:rPr>
        <w:t>Main Entrance &amp; Reception</w:t>
      </w:r>
    </w:p>
    <w:p w14:paraId="64EA84D6" w14:textId="77777777" w:rsidR="009F2052" w:rsidRDefault="009F2052" w:rsidP="00C52516">
      <w:pPr>
        <w:rPr>
          <w:sz w:val="28"/>
          <w:szCs w:val="28"/>
        </w:rPr>
      </w:pPr>
      <w:r>
        <w:rPr>
          <w:sz w:val="28"/>
          <w:szCs w:val="28"/>
        </w:rPr>
        <w:t>From the road there are four concrete steps down 19cm x 100cm on a pathway that is 286cm x 150cm.  There are 3 concrete steps 1m x 19cm that lead to a small decking measuring 1m x 150cm. a 12cm step leads to an open porch that’s 90cm wide.</w:t>
      </w:r>
    </w:p>
    <w:p w14:paraId="40E5AF9E" w14:textId="77777777" w:rsidR="00B04B55" w:rsidRDefault="00B04B55" w:rsidP="00C52516">
      <w:pPr>
        <w:rPr>
          <w:b/>
          <w:sz w:val="28"/>
          <w:szCs w:val="28"/>
          <w:u w:val="single"/>
        </w:rPr>
      </w:pPr>
      <w:r>
        <w:rPr>
          <w:b/>
          <w:sz w:val="28"/>
          <w:szCs w:val="28"/>
          <w:u w:val="single"/>
        </w:rPr>
        <w:t>Dining Area</w:t>
      </w:r>
    </w:p>
    <w:p w14:paraId="64EA84E1" w14:textId="35805AD7" w:rsidR="009F2052" w:rsidRDefault="009F2052" w:rsidP="00C52516">
      <w:pPr>
        <w:rPr>
          <w:sz w:val="28"/>
          <w:szCs w:val="28"/>
        </w:rPr>
      </w:pPr>
      <w:r>
        <w:rPr>
          <w:sz w:val="28"/>
          <w:szCs w:val="28"/>
        </w:rPr>
        <w:t xml:space="preserve">The dining, kitchen and lounge is all open plan, the entrance door is hinged to the right, its 80cm x 200cm with the handle 110cm high it has an 8cm lip, to the left is a light switch 110cm high and a rechargeable torch at 145cm high.  The room is 373cm x 473cm, the rectangular table has a leg in every corner, it is 76cm high, the free space underneath is 69cm. </w:t>
      </w:r>
      <w:r w:rsidR="00B04B55">
        <w:rPr>
          <w:sz w:val="28"/>
          <w:szCs w:val="28"/>
        </w:rPr>
        <w:t>There are four dining chairs with no arms.</w:t>
      </w:r>
      <w:r>
        <w:rPr>
          <w:sz w:val="28"/>
          <w:szCs w:val="28"/>
        </w:rPr>
        <w:t xml:space="preserve"> A glass sliding door with an 8cm step, handle 150cm and keyhole 118cm high.  Coin meter for electric for heating is 180cm high.</w:t>
      </w:r>
    </w:p>
    <w:p w14:paraId="64EA84E4" w14:textId="77777777" w:rsidR="009F2052" w:rsidRDefault="009F2052" w:rsidP="009F2052">
      <w:pPr>
        <w:rPr>
          <w:b/>
          <w:sz w:val="28"/>
          <w:szCs w:val="28"/>
          <w:u w:val="single"/>
        </w:rPr>
      </w:pPr>
      <w:r w:rsidRPr="00714E97">
        <w:rPr>
          <w:b/>
          <w:sz w:val="28"/>
          <w:szCs w:val="28"/>
          <w:u w:val="single"/>
        </w:rPr>
        <w:t>Shop</w:t>
      </w:r>
    </w:p>
    <w:p w14:paraId="64EA84E5" w14:textId="77777777" w:rsidR="009F2052" w:rsidRDefault="009F2052" w:rsidP="009F2052">
      <w:pPr>
        <w:rPr>
          <w:sz w:val="28"/>
          <w:szCs w:val="28"/>
        </w:rPr>
      </w:pPr>
      <w:r>
        <w:rPr>
          <w:sz w:val="28"/>
          <w:szCs w:val="28"/>
        </w:rPr>
        <w:t>Bryher stores and post office is a 20 minute walk along an uneven stony track.</w:t>
      </w:r>
    </w:p>
    <w:p w14:paraId="64EA84EA" w14:textId="77777777" w:rsidR="009F2052" w:rsidRDefault="009F2052" w:rsidP="009F2052">
      <w:pPr>
        <w:rPr>
          <w:b/>
          <w:sz w:val="28"/>
          <w:szCs w:val="28"/>
          <w:u w:val="single"/>
        </w:rPr>
      </w:pPr>
      <w:r w:rsidRPr="00714E97">
        <w:rPr>
          <w:b/>
          <w:sz w:val="28"/>
          <w:szCs w:val="28"/>
          <w:u w:val="single"/>
        </w:rPr>
        <w:t>Outdoor Facilities</w:t>
      </w:r>
    </w:p>
    <w:p w14:paraId="64EA84EB" w14:textId="77777777" w:rsidR="009F2052" w:rsidRDefault="009F2052" w:rsidP="00C52516">
      <w:pPr>
        <w:rPr>
          <w:sz w:val="28"/>
          <w:szCs w:val="28"/>
        </w:rPr>
      </w:pPr>
      <w:r>
        <w:rPr>
          <w:sz w:val="28"/>
          <w:szCs w:val="28"/>
        </w:rPr>
        <w:lastRenderedPageBreak/>
        <w:t>Exiting from the living area, there is a decking area 265cm x 580cm</w:t>
      </w:r>
      <w:r w:rsidR="00CB6D61">
        <w:rPr>
          <w:sz w:val="28"/>
          <w:szCs w:val="28"/>
        </w:rPr>
        <w:t>, a 23cm x 120cm step leads into a lawned area.</w:t>
      </w:r>
    </w:p>
    <w:p w14:paraId="64EA84EE" w14:textId="77777777" w:rsidR="00CB6D61" w:rsidRDefault="00CB6D61" w:rsidP="00C52516">
      <w:pPr>
        <w:rPr>
          <w:sz w:val="28"/>
          <w:szCs w:val="28"/>
        </w:rPr>
      </w:pPr>
    </w:p>
    <w:p w14:paraId="64EA84F0" w14:textId="77777777" w:rsidR="00CB6D61" w:rsidRDefault="00CB6D61" w:rsidP="00C52516">
      <w:pPr>
        <w:rPr>
          <w:b/>
          <w:sz w:val="28"/>
          <w:szCs w:val="28"/>
          <w:u w:val="single"/>
        </w:rPr>
      </w:pPr>
      <w:r w:rsidRPr="00CB6D61">
        <w:rPr>
          <w:b/>
          <w:sz w:val="28"/>
          <w:szCs w:val="28"/>
          <w:u w:val="single"/>
        </w:rPr>
        <w:t>Bedrooms</w:t>
      </w:r>
    </w:p>
    <w:p w14:paraId="64EA84F1" w14:textId="595B7423" w:rsidR="00CB6D61" w:rsidRDefault="00CB6D61" w:rsidP="00CB6D61">
      <w:pPr>
        <w:spacing w:after="0"/>
        <w:rPr>
          <w:sz w:val="28"/>
          <w:szCs w:val="28"/>
        </w:rPr>
      </w:pPr>
      <w:r>
        <w:rPr>
          <w:sz w:val="28"/>
          <w:szCs w:val="28"/>
        </w:rPr>
        <w:t xml:space="preserve">Bedroom 1, door 75cm x 197cm. right hinged, handle 100cm high.  Carpet is plain cream short pile. There is a 4’6”double divan, the top of the mattress is 66cm high.  All bedding is polycotton or percale with non-feather quilt, pillows are feather and non-feather.  There is a dual control electric blanket from </w:t>
      </w:r>
      <w:r w:rsidR="00B04B55">
        <w:rPr>
          <w:sz w:val="28"/>
          <w:szCs w:val="28"/>
        </w:rPr>
        <w:t>November</w:t>
      </w:r>
      <w:r>
        <w:rPr>
          <w:sz w:val="28"/>
          <w:szCs w:val="28"/>
        </w:rPr>
        <w:t xml:space="preserve"> – M</w:t>
      </w:r>
      <w:r w:rsidR="00B04B55">
        <w:rPr>
          <w:sz w:val="28"/>
          <w:szCs w:val="28"/>
        </w:rPr>
        <w:t>arch</w:t>
      </w:r>
      <w:r>
        <w:rPr>
          <w:sz w:val="28"/>
          <w:szCs w:val="28"/>
        </w:rPr>
        <w:t xml:space="preserve">.  Extra blankets are available.  Space to the left of the bed is 112cm wide.  Space to the right of the bed is 117cm wide.  Space at the end of the bed to the wall is 80cm. </w:t>
      </w:r>
      <w:r w:rsidR="00B04B55">
        <w:rPr>
          <w:sz w:val="28"/>
          <w:szCs w:val="28"/>
        </w:rPr>
        <w:t>There are two lamps beside the bed.</w:t>
      </w:r>
    </w:p>
    <w:p w14:paraId="64EA84F2" w14:textId="58F7512E" w:rsidR="00C52516" w:rsidRDefault="00CB6D61" w:rsidP="00CB6D61">
      <w:pPr>
        <w:spacing w:after="120"/>
        <w:rPr>
          <w:sz w:val="28"/>
          <w:szCs w:val="28"/>
        </w:rPr>
      </w:pPr>
      <w:r>
        <w:rPr>
          <w:sz w:val="28"/>
          <w:szCs w:val="28"/>
        </w:rPr>
        <w:t>Bedroom 2, door 75cm x 197cm, left hinged, opening inwards, handle 100cm high.  On the right is the main light switch which is 110cm high, there are also 2 lamps beside the beds.  There are 2 single beds, mattress 56cm high x 92cm wide.  Left bed has a 60cm space to the wall, 64cm space from the foot of the bed to the wall and there is 107cm of space between the beds.</w:t>
      </w:r>
    </w:p>
    <w:p w14:paraId="64EA84F3" w14:textId="4BA45375" w:rsidR="00CB6D61" w:rsidRDefault="00CB6D61" w:rsidP="00CB6D61">
      <w:pPr>
        <w:spacing w:after="120"/>
        <w:rPr>
          <w:b/>
          <w:sz w:val="28"/>
          <w:szCs w:val="28"/>
          <w:u w:val="single"/>
        </w:rPr>
      </w:pPr>
      <w:r w:rsidRPr="00CB6D61">
        <w:rPr>
          <w:b/>
          <w:sz w:val="28"/>
          <w:szCs w:val="28"/>
          <w:u w:val="single"/>
        </w:rPr>
        <w:t xml:space="preserve">Bathroom, Shower-room &amp; WC </w:t>
      </w:r>
    </w:p>
    <w:p w14:paraId="64EA84F4" w14:textId="77777777" w:rsidR="00CB6D61" w:rsidRDefault="00CB6D61" w:rsidP="00CB6D61">
      <w:pPr>
        <w:spacing w:after="120"/>
        <w:rPr>
          <w:sz w:val="28"/>
          <w:szCs w:val="28"/>
        </w:rPr>
      </w:pPr>
      <w:r>
        <w:rPr>
          <w:sz w:val="28"/>
          <w:szCs w:val="28"/>
        </w:rPr>
        <w:t xml:space="preserve">Door 75cm x 197cm, left hinged, opening inwards, handle 100cm high.  A light pull cord on the left is 140cm high.  Toilet seat height is 43cm.  </w:t>
      </w:r>
      <w:r w:rsidR="004A744E">
        <w:rPr>
          <w:sz w:val="28"/>
          <w:szCs w:val="28"/>
        </w:rPr>
        <w:t>Distance to right of toilet is 30cm and to the left is 40cm.  Sink height is 83cm, bath height 55cm, length 120cm.  Electric shower available over the bath.  Wall mounted electric heated towel rail.  Flooring is laminate, measuring 150cm x 147cm.</w:t>
      </w:r>
    </w:p>
    <w:p w14:paraId="64EA84F5" w14:textId="77777777" w:rsidR="004A744E" w:rsidRDefault="004A744E" w:rsidP="00CB6D61">
      <w:pPr>
        <w:spacing w:after="120"/>
        <w:rPr>
          <w:b/>
          <w:sz w:val="28"/>
          <w:szCs w:val="28"/>
          <w:u w:val="single"/>
        </w:rPr>
      </w:pPr>
      <w:r w:rsidRPr="004A744E">
        <w:rPr>
          <w:b/>
          <w:sz w:val="28"/>
          <w:szCs w:val="28"/>
          <w:u w:val="single"/>
        </w:rPr>
        <w:t>Self-Catering Kitchen</w:t>
      </w:r>
    </w:p>
    <w:p w14:paraId="64EA84F6" w14:textId="108207F6" w:rsidR="004A744E" w:rsidRDefault="004A744E" w:rsidP="00CB6D61">
      <w:pPr>
        <w:spacing w:after="120"/>
        <w:rPr>
          <w:sz w:val="28"/>
          <w:szCs w:val="28"/>
        </w:rPr>
      </w:pPr>
      <w:r>
        <w:rPr>
          <w:sz w:val="28"/>
          <w:szCs w:val="28"/>
        </w:rPr>
        <w:t>Kitchen is incorporated in the living area.  Sink height and worktop is 93cm.  Electric oven door is drop down, handle at a height of 75cm high.  Lowest oven shelf is 60cm.  The extractor fan is situated 70cm above the electric hob unit.  Fridge is under the work surface. It is 63cm high.  Kitchen area has four spotlights.</w:t>
      </w:r>
      <w:r w:rsidR="00B04B55">
        <w:rPr>
          <w:sz w:val="28"/>
          <w:szCs w:val="28"/>
        </w:rPr>
        <w:t xml:space="preserve"> Washing machine under worktop with front opening door.</w:t>
      </w:r>
    </w:p>
    <w:p w14:paraId="64EA84FF" w14:textId="77777777" w:rsidR="004A744E" w:rsidRDefault="004A744E" w:rsidP="004A744E">
      <w:pPr>
        <w:spacing w:after="120"/>
        <w:rPr>
          <w:b/>
          <w:sz w:val="28"/>
          <w:szCs w:val="28"/>
          <w:u w:val="single"/>
        </w:rPr>
      </w:pPr>
      <w:r w:rsidRPr="005502B5">
        <w:rPr>
          <w:b/>
          <w:sz w:val="28"/>
          <w:szCs w:val="28"/>
          <w:u w:val="single"/>
        </w:rPr>
        <w:t>Attractions (Displays, Exhibits, Rides etc.)</w:t>
      </w:r>
    </w:p>
    <w:p w14:paraId="64EA8500" w14:textId="77777777" w:rsidR="004A744E" w:rsidRDefault="004A744E" w:rsidP="004A744E">
      <w:pPr>
        <w:spacing w:after="120"/>
        <w:rPr>
          <w:sz w:val="28"/>
          <w:szCs w:val="28"/>
        </w:rPr>
      </w:pPr>
      <w:r>
        <w:rPr>
          <w:sz w:val="28"/>
          <w:szCs w:val="28"/>
        </w:rPr>
        <w:t>Two minute walk to a display board that informs visitors of daily boat trips to other islands and wildlife trips.</w:t>
      </w:r>
    </w:p>
    <w:p w14:paraId="64EA8501" w14:textId="77777777" w:rsidR="004A744E" w:rsidRDefault="004A744E" w:rsidP="004A744E">
      <w:pPr>
        <w:spacing w:after="120"/>
        <w:rPr>
          <w:b/>
          <w:sz w:val="28"/>
          <w:szCs w:val="28"/>
          <w:u w:val="single"/>
        </w:rPr>
      </w:pPr>
      <w:r w:rsidRPr="006B7E5D">
        <w:rPr>
          <w:b/>
          <w:sz w:val="28"/>
          <w:szCs w:val="28"/>
          <w:u w:val="single"/>
        </w:rPr>
        <w:t>Grounds and Gardens</w:t>
      </w:r>
    </w:p>
    <w:p w14:paraId="64EA8502" w14:textId="77777777" w:rsidR="004A744E" w:rsidRDefault="004A744E" w:rsidP="00CB6D61">
      <w:pPr>
        <w:spacing w:after="120"/>
        <w:rPr>
          <w:sz w:val="28"/>
          <w:szCs w:val="28"/>
        </w:rPr>
      </w:pPr>
      <w:r>
        <w:rPr>
          <w:sz w:val="28"/>
          <w:szCs w:val="28"/>
        </w:rPr>
        <w:t xml:space="preserve"> Apart from the decking, there is a flat lawn to the right of the property.</w:t>
      </w:r>
    </w:p>
    <w:p w14:paraId="64EA8503" w14:textId="77777777" w:rsidR="004A744E" w:rsidRDefault="004A744E" w:rsidP="004A744E">
      <w:pPr>
        <w:spacing w:after="120"/>
        <w:rPr>
          <w:b/>
          <w:sz w:val="28"/>
          <w:szCs w:val="28"/>
          <w:u w:val="single"/>
        </w:rPr>
      </w:pPr>
      <w:r w:rsidRPr="006B7E5D">
        <w:rPr>
          <w:b/>
          <w:sz w:val="28"/>
          <w:szCs w:val="28"/>
          <w:u w:val="single"/>
        </w:rPr>
        <w:lastRenderedPageBreak/>
        <w:t>Additional Information</w:t>
      </w:r>
    </w:p>
    <w:p w14:paraId="64EA8504" w14:textId="18C63411" w:rsidR="004A744E" w:rsidRDefault="004A744E" w:rsidP="004A744E">
      <w:pPr>
        <w:spacing w:after="120"/>
        <w:rPr>
          <w:sz w:val="28"/>
          <w:szCs w:val="28"/>
        </w:rPr>
      </w:pPr>
      <w:r>
        <w:rPr>
          <w:sz w:val="28"/>
          <w:szCs w:val="28"/>
        </w:rPr>
        <w:t xml:space="preserve">An information folder is available in the cottage, along with places of interest leaflets.  The cottage is non-smoking.  Good mobile phone reception for most networks.  </w:t>
      </w:r>
    </w:p>
    <w:p w14:paraId="64EA8505" w14:textId="77777777" w:rsidR="004A744E" w:rsidRDefault="004A744E" w:rsidP="004A744E">
      <w:pPr>
        <w:spacing w:after="120"/>
        <w:rPr>
          <w:b/>
          <w:sz w:val="28"/>
          <w:szCs w:val="28"/>
          <w:u w:val="single"/>
        </w:rPr>
      </w:pPr>
      <w:r w:rsidRPr="006B7E5D">
        <w:rPr>
          <w:b/>
          <w:sz w:val="28"/>
          <w:szCs w:val="28"/>
          <w:u w:val="single"/>
        </w:rPr>
        <w:t>Contact Information</w:t>
      </w:r>
    </w:p>
    <w:p w14:paraId="64EA8506" w14:textId="77777777" w:rsidR="004A744E" w:rsidRDefault="004A744E" w:rsidP="004A744E">
      <w:pPr>
        <w:spacing w:after="0"/>
        <w:rPr>
          <w:sz w:val="28"/>
          <w:szCs w:val="28"/>
        </w:rPr>
      </w:pPr>
      <w:r>
        <w:rPr>
          <w:sz w:val="28"/>
          <w:szCs w:val="28"/>
        </w:rPr>
        <w:t>Name: Graham and Ruth Eggins</w:t>
      </w:r>
    </w:p>
    <w:p w14:paraId="64EA8508" w14:textId="77777777" w:rsidR="004A744E" w:rsidRDefault="004A744E" w:rsidP="004A744E">
      <w:pPr>
        <w:spacing w:after="0"/>
        <w:rPr>
          <w:sz w:val="28"/>
          <w:szCs w:val="28"/>
        </w:rPr>
      </w:pPr>
      <w:r>
        <w:rPr>
          <w:sz w:val="28"/>
          <w:szCs w:val="28"/>
        </w:rPr>
        <w:t xml:space="preserve">Email: </w:t>
      </w:r>
      <w:hyperlink r:id="rId5" w:history="1">
        <w:r w:rsidRPr="00747F68">
          <w:rPr>
            <w:rStyle w:val="Hyperlink"/>
            <w:sz w:val="28"/>
            <w:szCs w:val="28"/>
          </w:rPr>
          <w:t>hillsidebryher@gmail.com</w:t>
        </w:r>
      </w:hyperlink>
    </w:p>
    <w:p w14:paraId="64EA8509" w14:textId="77777777" w:rsidR="004A744E" w:rsidRDefault="004A744E" w:rsidP="004A744E">
      <w:pPr>
        <w:spacing w:after="0"/>
        <w:rPr>
          <w:sz w:val="28"/>
          <w:szCs w:val="28"/>
        </w:rPr>
      </w:pPr>
      <w:r>
        <w:rPr>
          <w:sz w:val="28"/>
          <w:szCs w:val="28"/>
        </w:rPr>
        <w:t xml:space="preserve">Website: </w:t>
      </w:r>
      <w:hyperlink r:id="rId6" w:history="1">
        <w:r w:rsidRPr="00747F68">
          <w:rPr>
            <w:rStyle w:val="Hyperlink"/>
            <w:sz w:val="28"/>
            <w:szCs w:val="28"/>
          </w:rPr>
          <w:t>www.hillsidefarmholidays.co.uk</w:t>
        </w:r>
      </w:hyperlink>
    </w:p>
    <w:p w14:paraId="64EA850A" w14:textId="77777777" w:rsidR="004A744E" w:rsidRDefault="004A744E" w:rsidP="004A744E">
      <w:pPr>
        <w:spacing w:after="0"/>
        <w:rPr>
          <w:sz w:val="28"/>
          <w:szCs w:val="28"/>
        </w:rPr>
      </w:pPr>
      <w:r>
        <w:rPr>
          <w:sz w:val="28"/>
          <w:szCs w:val="28"/>
        </w:rPr>
        <w:t>Hours of operation: open all year</w:t>
      </w:r>
    </w:p>
    <w:p w14:paraId="64EA850B" w14:textId="3F228057" w:rsidR="004A744E" w:rsidRDefault="004A744E" w:rsidP="004A744E">
      <w:pPr>
        <w:spacing w:after="0"/>
        <w:rPr>
          <w:sz w:val="28"/>
          <w:szCs w:val="28"/>
        </w:rPr>
      </w:pPr>
      <w:r>
        <w:rPr>
          <w:sz w:val="28"/>
          <w:szCs w:val="28"/>
        </w:rPr>
        <w:t>Emergency number: 0</w:t>
      </w:r>
      <w:r w:rsidR="00B04B55">
        <w:rPr>
          <w:sz w:val="28"/>
          <w:szCs w:val="28"/>
        </w:rPr>
        <w:t>7714247813</w:t>
      </w:r>
    </w:p>
    <w:p w14:paraId="64EA850C" w14:textId="77777777" w:rsidR="004A744E" w:rsidRDefault="004A744E" w:rsidP="004A744E">
      <w:pPr>
        <w:spacing w:after="120"/>
        <w:rPr>
          <w:sz w:val="28"/>
          <w:szCs w:val="28"/>
        </w:rPr>
      </w:pPr>
      <w:r>
        <w:rPr>
          <w:sz w:val="28"/>
          <w:szCs w:val="28"/>
        </w:rPr>
        <w:t xml:space="preserve">Local transport numbers: </w:t>
      </w:r>
      <w:proofErr w:type="spellStart"/>
      <w:r>
        <w:rPr>
          <w:sz w:val="28"/>
          <w:szCs w:val="28"/>
        </w:rPr>
        <w:t>Tresco</w:t>
      </w:r>
      <w:proofErr w:type="spellEnd"/>
      <w:r>
        <w:rPr>
          <w:sz w:val="28"/>
          <w:szCs w:val="28"/>
        </w:rPr>
        <w:t xml:space="preserve"> Boats: 01720 423373</w:t>
      </w:r>
    </w:p>
    <w:p w14:paraId="64EA850D" w14:textId="77777777" w:rsidR="004A744E" w:rsidRDefault="004A744E" w:rsidP="004A744E">
      <w:pPr>
        <w:spacing w:after="120"/>
        <w:rPr>
          <w:b/>
          <w:sz w:val="28"/>
          <w:szCs w:val="28"/>
          <w:u w:val="single"/>
        </w:rPr>
      </w:pPr>
    </w:p>
    <w:p w14:paraId="64EA850E" w14:textId="77777777" w:rsidR="004A744E" w:rsidRDefault="004A744E" w:rsidP="004A744E">
      <w:pPr>
        <w:spacing w:after="120"/>
        <w:rPr>
          <w:b/>
          <w:sz w:val="28"/>
          <w:szCs w:val="28"/>
          <w:u w:val="single"/>
        </w:rPr>
      </w:pPr>
      <w:r w:rsidRPr="00726135">
        <w:rPr>
          <w:b/>
          <w:sz w:val="28"/>
          <w:szCs w:val="28"/>
          <w:u w:val="single"/>
        </w:rPr>
        <w:t>Future Plans</w:t>
      </w:r>
    </w:p>
    <w:p w14:paraId="64EA850F" w14:textId="77777777" w:rsidR="004A744E" w:rsidRDefault="004A744E" w:rsidP="004A744E">
      <w:pPr>
        <w:spacing w:after="120"/>
        <w:rPr>
          <w:sz w:val="28"/>
          <w:szCs w:val="28"/>
        </w:rPr>
      </w:pPr>
      <w:r>
        <w:rPr>
          <w:sz w:val="28"/>
          <w:szCs w:val="28"/>
        </w:rPr>
        <w:t>To maintain the high standard of accommodation that we provide.</w:t>
      </w:r>
    </w:p>
    <w:p w14:paraId="64EA8510" w14:textId="77777777" w:rsidR="004A744E" w:rsidRDefault="004A744E" w:rsidP="004A744E">
      <w:pPr>
        <w:spacing w:after="120"/>
        <w:rPr>
          <w:sz w:val="28"/>
          <w:szCs w:val="28"/>
        </w:rPr>
      </w:pPr>
    </w:p>
    <w:p w14:paraId="64EA8511" w14:textId="29A26971" w:rsidR="004A744E" w:rsidRDefault="004A744E" w:rsidP="004A744E">
      <w:pPr>
        <w:spacing w:after="120"/>
        <w:rPr>
          <w:b/>
          <w:sz w:val="28"/>
          <w:szCs w:val="28"/>
        </w:rPr>
      </w:pPr>
      <w:r w:rsidRPr="00726135">
        <w:rPr>
          <w:b/>
          <w:sz w:val="28"/>
          <w:szCs w:val="28"/>
        </w:rPr>
        <w:t xml:space="preserve">We welcome your feedback to help us continuously improve, if you have any comments please email </w:t>
      </w:r>
      <w:hyperlink r:id="rId7" w:history="1">
        <w:r w:rsidRPr="00726135">
          <w:rPr>
            <w:rStyle w:val="Hyperlink"/>
            <w:b/>
            <w:sz w:val="28"/>
            <w:szCs w:val="28"/>
          </w:rPr>
          <w:t>hillsidebryher@gmail.com</w:t>
        </w:r>
      </w:hyperlink>
      <w:r w:rsidRPr="00726135">
        <w:rPr>
          <w:b/>
          <w:sz w:val="28"/>
          <w:szCs w:val="28"/>
        </w:rPr>
        <w:t xml:space="preserve"> or talk to us.</w:t>
      </w:r>
    </w:p>
    <w:p w14:paraId="64EA8512" w14:textId="77777777" w:rsidR="004A744E" w:rsidRDefault="004A744E" w:rsidP="004A744E">
      <w:pPr>
        <w:spacing w:after="120"/>
        <w:rPr>
          <w:b/>
          <w:sz w:val="28"/>
          <w:szCs w:val="28"/>
        </w:rPr>
      </w:pPr>
    </w:p>
    <w:p w14:paraId="64EA8513" w14:textId="77777777" w:rsidR="004A744E" w:rsidRPr="00726135" w:rsidRDefault="004A744E" w:rsidP="004A744E">
      <w:pPr>
        <w:spacing w:after="120"/>
        <w:rPr>
          <w:b/>
          <w:sz w:val="20"/>
          <w:szCs w:val="20"/>
        </w:rPr>
      </w:pPr>
      <w:r>
        <w:rPr>
          <w:b/>
          <w:sz w:val="20"/>
          <w:szCs w:val="20"/>
        </w:rPr>
        <w:t>Created on the 7/1/2016</w:t>
      </w:r>
    </w:p>
    <w:p w14:paraId="64EA8514" w14:textId="77777777" w:rsidR="004A744E" w:rsidRPr="004A744E" w:rsidRDefault="004A744E" w:rsidP="00CB6D61">
      <w:pPr>
        <w:spacing w:after="120"/>
        <w:rPr>
          <w:sz w:val="28"/>
          <w:szCs w:val="28"/>
        </w:rPr>
      </w:pPr>
    </w:p>
    <w:p w14:paraId="64EA8515" w14:textId="77777777" w:rsidR="00CB6D61" w:rsidRPr="00C52516" w:rsidRDefault="00CB6D61" w:rsidP="00CB6D61">
      <w:pPr>
        <w:spacing w:after="120"/>
        <w:rPr>
          <w:sz w:val="28"/>
          <w:szCs w:val="28"/>
        </w:rPr>
      </w:pPr>
    </w:p>
    <w:sectPr w:rsidR="00CB6D61" w:rsidRPr="00C52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6C73"/>
    <w:multiLevelType w:val="hybridMultilevel"/>
    <w:tmpl w:val="F3941BDC"/>
    <w:lvl w:ilvl="0" w:tplc="5FC43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9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5A"/>
    <w:rsid w:val="004A744E"/>
    <w:rsid w:val="009B115A"/>
    <w:rsid w:val="009F2052"/>
    <w:rsid w:val="00B04B55"/>
    <w:rsid w:val="00C52516"/>
    <w:rsid w:val="00CB6D61"/>
    <w:rsid w:val="00DD275C"/>
    <w:rsid w:val="00FD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84CA"/>
  <w15:chartTrackingRefBased/>
  <w15:docId w15:val="{828E5B62-9A69-40BE-88E1-86424004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16"/>
    <w:pPr>
      <w:ind w:left="720"/>
      <w:contextualSpacing/>
    </w:pPr>
  </w:style>
  <w:style w:type="character" w:styleId="Hyperlink">
    <w:name w:val="Hyperlink"/>
    <w:basedOn w:val="DefaultParagraphFont"/>
    <w:uiPriority w:val="99"/>
    <w:unhideWhenUsed/>
    <w:rsid w:val="004A7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lsidebry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sidefarmholidays.co.uk" TargetMode="External"/><Relationship Id="rId5" Type="http://schemas.openxmlformats.org/officeDocument/2006/relationships/hyperlink" Target="mailto:hillsidebryh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dc:creator>
  <cp:keywords/>
  <dc:description/>
  <cp:lastModifiedBy>Graham Eggins</cp:lastModifiedBy>
  <cp:revision>2</cp:revision>
  <dcterms:created xsi:type="dcterms:W3CDTF">2023-01-03T12:41:00Z</dcterms:created>
  <dcterms:modified xsi:type="dcterms:W3CDTF">2023-01-03T12:41:00Z</dcterms:modified>
</cp:coreProperties>
</file>